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13900" w14:textId="77777777" w:rsidR="000656B0" w:rsidRDefault="000656B0">
      <w:pPr>
        <w:spacing w:line="320" w:lineRule="exact"/>
        <w:jc w:val="center"/>
        <w:rPr>
          <w:b/>
          <w:sz w:val="30"/>
        </w:rPr>
      </w:pPr>
      <w:bookmarkStart w:id="0" w:name="_GoBack"/>
      <w:bookmarkEnd w:id="0"/>
    </w:p>
    <w:p w14:paraId="06447F7C" w14:textId="77777777" w:rsidR="000656B0" w:rsidRDefault="000656B0">
      <w:pPr>
        <w:spacing w:line="320" w:lineRule="exact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Gründung einer Kommanditgesellschaft</w:t>
      </w:r>
    </w:p>
    <w:p w14:paraId="0CDB5A4B" w14:textId="77777777" w:rsidR="000656B0" w:rsidRDefault="000656B0">
      <w:pPr>
        <w:spacing w:line="320" w:lineRule="exact"/>
        <w:jc w:val="both"/>
        <w:rPr>
          <w:bCs/>
          <w:szCs w:val="32"/>
        </w:rPr>
      </w:pPr>
    </w:p>
    <w:p w14:paraId="5623A318" w14:textId="77777777" w:rsidR="000656B0" w:rsidRDefault="000656B0">
      <w:pPr>
        <w:spacing w:line="320" w:lineRule="exact"/>
        <w:jc w:val="both"/>
        <w:rPr>
          <w:sz w:val="26"/>
        </w:rPr>
      </w:pPr>
    </w:p>
    <w:p w14:paraId="3034C43C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AUTONUM \* ROMAN </w:instrText>
      </w:r>
      <w:r>
        <w:rPr>
          <w:b/>
          <w:bCs/>
        </w:rPr>
        <w:fldChar w:fldCharType="end"/>
      </w:r>
    </w:p>
    <w:p w14:paraId="7358F694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t>Gründung</w:t>
      </w:r>
    </w:p>
    <w:p w14:paraId="36F8823A" w14:textId="77777777" w:rsidR="000656B0" w:rsidRDefault="000656B0">
      <w:pPr>
        <w:keepNext/>
        <w:keepLines/>
        <w:spacing w:line="320" w:lineRule="exact"/>
        <w:jc w:val="both"/>
      </w:pPr>
    </w:p>
    <w:p w14:paraId="76A8CBA6" w14:textId="77777777" w:rsidR="000656B0" w:rsidRDefault="000656B0">
      <w:pPr>
        <w:keepNext/>
        <w:keepLines/>
        <w:spacing w:line="320" w:lineRule="exact"/>
        <w:jc w:val="both"/>
      </w:pPr>
      <w:r>
        <w:t>Die Unterzeichnenden gründen hiermit die Kommanditgesellschaft in Firma</w:t>
      </w:r>
    </w:p>
    <w:p w14:paraId="4499A4AD" w14:textId="77777777" w:rsidR="000656B0" w:rsidRDefault="000656B0">
      <w:pPr>
        <w:keepNext/>
        <w:keepLines/>
        <w:spacing w:line="320" w:lineRule="exact"/>
        <w:jc w:val="both"/>
      </w:pPr>
    </w:p>
    <w:p w14:paraId="554F66F9" w14:textId="77777777" w:rsidR="000656B0" w:rsidRDefault="000656B0">
      <w:pPr>
        <w:spacing w:line="320" w:lineRule="exact"/>
        <w:jc w:val="center"/>
        <w:rPr>
          <w:b/>
          <w:bCs/>
        </w:rPr>
      </w:pPr>
      <w:r>
        <w:rPr>
          <w:b/>
          <w:bCs/>
          <w:color w:val="000000"/>
        </w:rPr>
        <w:t>Kronen</w:t>
      </w:r>
      <w:r w:rsidR="00233F02">
        <w:rPr>
          <w:b/>
          <w:bCs/>
          <w:color w:val="000000"/>
        </w:rPr>
        <w:t xml:space="preserve"> ***</w:t>
      </w:r>
      <w:r>
        <w:rPr>
          <w:b/>
          <w:bCs/>
          <w:color w:val="000000"/>
        </w:rPr>
        <w:t xml:space="preserve"> GmbH &amp; Co. Vorrats KG</w:t>
      </w:r>
    </w:p>
    <w:p w14:paraId="622E4E66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t xml:space="preserve">mit dem Sitz in </w:t>
      </w:r>
      <w:r>
        <w:rPr>
          <w:b/>
          <w:bCs/>
          <w:color w:val="000000"/>
        </w:rPr>
        <w:t>Berlin</w:t>
      </w:r>
      <w:r>
        <w:rPr>
          <w:b/>
          <w:bCs/>
        </w:rPr>
        <w:t>,</w:t>
      </w:r>
    </w:p>
    <w:p w14:paraId="25828722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  <w:color w:val="000000"/>
        </w:rPr>
        <w:t>Kronenstraße 73, 10117 Berlin</w:t>
      </w:r>
      <w:r>
        <w:rPr>
          <w:b/>
          <w:bCs/>
        </w:rPr>
        <w:t>.</w:t>
      </w:r>
    </w:p>
    <w:p w14:paraId="1B86E24B" w14:textId="77777777" w:rsidR="000656B0" w:rsidRDefault="000656B0">
      <w:pPr>
        <w:spacing w:line="320" w:lineRule="exact"/>
        <w:jc w:val="both"/>
      </w:pPr>
    </w:p>
    <w:p w14:paraId="20A420E7" w14:textId="77777777" w:rsidR="000656B0" w:rsidRDefault="000656B0">
      <w:pPr>
        <w:spacing w:line="320" w:lineRule="exact"/>
        <w:jc w:val="both"/>
      </w:pPr>
    </w:p>
    <w:p w14:paraId="538F0699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AUTONUM \* ROMAN </w:instrText>
      </w:r>
      <w:r>
        <w:rPr>
          <w:b/>
          <w:bCs/>
        </w:rPr>
        <w:fldChar w:fldCharType="end"/>
      </w:r>
    </w:p>
    <w:p w14:paraId="30FCFCC4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t>Vertragsabschluss</w:t>
      </w:r>
    </w:p>
    <w:p w14:paraId="7479B53B" w14:textId="77777777" w:rsidR="000656B0" w:rsidRDefault="000656B0">
      <w:pPr>
        <w:keepNext/>
        <w:keepLines/>
        <w:spacing w:line="320" w:lineRule="exact"/>
        <w:jc w:val="both"/>
      </w:pPr>
    </w:p>
    <w:p w14:paraId="7C2A83F4" w14:textId="77777777" w:rsidR="000656B0" w:rsidRDefault="000656B0">
      <w:pPr>
        <w:keepNext/>
        <w:keepLines/>
        <w:spacing w:line="320" w:lineRule="exact"/>
        <w:jc w:val="both"/>
      </w:pPr>
      <w:r>
        <w:t xml:space="preserve">Sie schließen den Gesellschaftsvertrag gemäß der beigefügten </w:t>
      </w:r>
    </w:p>
    <w:p w14:paraId="06151AA9" w14:textId="77777777" w:rsidR="000656B0" w:rsidRDefault="000656B0">
      <w:pPr>
        <w:keepNext/>
        <w:keepLines/>
        <w:spacing w:line="320" w:lineRule="exact"/>
        <w:jc w:val="both"/>
      </w:pPr>
    </w:p>
    <w:p w14:paraId="72AC71F9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t>Anlage.</w:t>
      </w:r>
    </w:p>
    <w:p w14:paraId="5C9D6095" w14:textId="77777777" w:rsidR="000656B0" w:rsidRDefault="000656B0">
      <w:pPr>
        <w:spacing w:line="320" w:lineRule="exact"/>
        <w:jc w:val="both"/>
        <w:rPr>
          <w:sz w:val="26"/>
        </w:rPr>
      </w:pPr>
    </w:p>
    <w:p w14:paraId="1C8F092D" w14:textId="77777777" w:rsidR="000656B0" w:rsidRDefault="000656B0">
      <w:pPr>
        <w:spacing w:line="320" w:lineRule="exact"/>
        <w:jc w:val="both"/>
        <w:rPr>
          <w:sz w:val="26"/>
        </w:rPr>
      </w:pPr>
    </w:p>
    <w:p w14:paraId="365FBD0B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AUTONUM \* ROMAN </w:instrText>
      </w:r>
      <w:r>
        <w:rPr>
          <w:b/>
          <w:bCs/>
        </w:rPr>
        <w:fldChar w:fldCharType="end"/>
      </w:r>
    </w:p>
    <w:p w14:paraId="11E42398" w14:textId="77777777" w:rsidR="000656B0" w:rsidRDefault="000656B0">
      <w:pPr>
        <w:keepNext/>
        <w:keepLines/>
        <w:spacing w:line="320" w:lineRule="exact"/>
        <w:jc w:val="center"/>
        <w:rPr>
          <w:b/>
          <w:bCs/>
        </w:rPr>
      </w:pPr>
      <w:r>
        <w:rPr>
          <w:b/>
          <w:bCs/>
        </w:rPr>
        <w:t>Kosten</w:t>
      </w:r>
    </w:p>
    <w:p w14:paraId="78363477" w14:textId="77777777" w:rsidR="000656B0" w:rsidRDefault="000656B0">
      <w:pPr>
        <w:keepNext/>
        <w:keepLines/>
        <w:spacing w:line="320" w:lineRule="exact"/>
        <w:jc w:val="both"/>
      </w:pPr>
    </w:p>
    <w:p w14:paraId="5287A68D" w14:textId="77777777" w:rsidR="000656B0" w:rsidRDefault="000656B0">
      <w:pPr>
        <w:keepNext/>
        <w:keepLines/>
        <w:spacing w:line="320" w:lineRule="exact"/>
        <w:jc w:val="both"/>
      </w:pPr>
      <w:r>
        <w:t>Die Kosten dieses Vertrages und seines Vollzugs trägt die Kommanditgesellschaft.</w:t>
      </w:r>
    </w:p>
    <w:p w14:paraId="390D49A9" w14:textId="77777777" w:rsidR="000656B0" w:rsidRDefault="000656B0">
      <w:pPr>
        <w:spacing w:line="320" w:lineRule="exact"/>
        <w:jc w:val="both"/>
      </w:pPr>
    </w:p>
    <w:p w14:paraId="4DCFBB73" w14:textId="77777777" w:rsidR="000656B0" w:rsidRDefault="000656B0">
      <w:pPr>
        <w:spacing w:line="320" w:lineRule="exact"/>
        <w:jc w:val="both"/>
      </w:pPr>
      <w:r>
        <w:t>Etwa anfallende Ertragsteuern tragen die Gesellschafter.</w:t>
      </w:r>
    </w:p>
    <w:p w14:paraId="35570990" w14:textId="77777777" w:rsidR="000656B0" w:rsidRDefault="000656B0">
      <w:pPr>
        <w:spacing w:line="320" w:lineRule="exact"/>
        <w:jc w:val="both"/>
      </w:pPr>
    </w:p>
    <w:p w14:paraId="6716AA88" w14:textId="77777777" w:rsidR="000656B0" w:rsidRDefault="000656B0">
      <w:pPr>
        <w:spacing w:line="320" w:lineRule="exact"/>
        <w:jc w:val="both"/>
      </w:pPr>
    </w:p>
    <w:p w14:paraId="6B991FB6" w14:textId="77777777" w:rsidR="000656B0" w:rsidRDefault="000656B0">
      <w:pPr>
        <w:spacing w:line="320" w:lineRule="exact"/>
        <w:jc w:val="both"/>
      </w:pPr>
    </w:p>
    <w:p w14:paraId="6C627011" w14:textId="43057692" w:rsidR="000656B0" w:rsidRDefault="000656B0">
      <w:pPr>
        <w:spacing w:line="320" w:lineRule="exact"/>
        <w:jc w:val="both"/>
      </w:pPr>
      <w:r>
        <w:t xml:space="preserve">Berlin, den </w:t>
      </w:r>
      <w:r w:rsidR="00D620AD">
        <w:t>***</w:t>
      </w:r>
      <w:r w:rsidR="00D620AD">
        <w:tab/>
      </w:r>
      <w:r w:rsidR="00D620AD">
        <w:tab/>
      </w:r>
      <w:r>
        <w:tab/>
      </w:r>
      <w:r>
        <w:tab/>
      </w:r>
      <w:r>
        <w:tab/>
      </w:r>
      <w:r>
        <w:tab/>
      </w:r>
      <w:r w:rsidR="008670F2">
        <w:tab/>
      </w:r>
      <w:r>
        <w:t xml:space="preserve">Berlin, den </w:t>
      </w:r>
      <w:r w:rsidR="00D620AD">
        <w:t>***</w:t>
      </w:r>
      <w:r>
        <w:t xml:space="preserve"> </w:t>
      </w:r>
    </w:p>
    <w:p w14:paraId="17722C32" w14:textId="77777777" w:rsidR="000656B0" w:rsidRDefault="000656B0">
      <w:pPr>
        <w:spacing w:line="320" w:lineRule="exact"/>
        <w:jc w:val="both"/>
      </w:pPr>
    </w:p>
    <w:p w14:paraId="121642EC" w14:textId="387A0509" w:rsidR="000656B0" w:rsidRDefault="000656B0">
      <w:pPr>
        <w:spacing w:line="320" w:lineRule="exact"/>
        <w:jc w:val="both"/>
      </w:pPr>
      <w:r>
        <w:t xml:space="preserve">Für die </w:t>
      </w:r>
      <w:r w:rsidR="00180B58" w:rsidRPr="00180B58">
        <w:t>pers</w:t>
      </w:r>
      <w:r w:rsidR="00180B58">
        <w:t>önlich haftende Gesellschafterin</w:t>
      </w:r>
      <w:r>
        <w:t>:</w:t>
      </w:r>
      <w:r>
        <w:tab/>
      </w:r>
      <w:r w:rsidR="008670F2">
        <w:tab/>
      </w:r>
      <w:r>
        <w:t>Für die Kommanditistin:</w:t>
      </w:r>
    </w:p>
    <w:p w14:paraId="7B121985" w14:textId="77777777" w:rsidR="000656B0" w:rsidRDefault="000656B0">
      <w:pPr>
        <w:spacing w:line="320" w:lineRule="exact"/>
        <w:jc w:val="both"/>
      </w:pPr>
    </w:p>
    <w:p w14:paraId="0069EF98" w14:textId="77777777" w:rsidR="000656B0" w:rsidRDefault="000656B0">
      <w:pPr>
        <w:spacing w:line="320" w:lineRule="exact"/>
        <w:jc w:val="both"/>
      </w:pPr>
    </w:p>
    <w:p w14:paraId="7B193976" w14:textId="14C77AB0" w:rsidR="000656B0" w:rsidRDefault="000656B0">
      <w:pPr>
        <w:spacing w:line="320" w:lineRule="exact"/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 w:rsidR="008670F2">
        <w:tab/>
        <w:t>____________________</w:t>
      </w:r>
    </w:p>
    <w:p w14:paraId="11BE5A42" w14:textId="1048C8E9" w:rsidR="000656B0" w:rsidRDefault="003656C1">
      <w:pPr>
        <w:spacing w:line="320" w:lineRule="exact"/>
        <w:jc w:val="both"/>
        <w:rPr>
          <w:bCs/>
          <w:szCs w:val="32"/>
        </w:rPr>
      </w:pPr>
      <w:r>
        <w:t>***</w:t>
      </w:r>
      <w:r w:rsidR="000656B0">
        <w:tab/>
      </w:r>
      <w:r w:rsidR="000656B0">
        <w:tab/>
      </w:r>
      <w:r w:rsidR="000656B0">
        <w:tab/>
      </w:r>
      <w:r>
        <w:tab/>
      </w:r>
      <w:r>
        <w:tab/>
      </w:r>
      <w:r w:rsidR="000656B0">
        <w:tab/>
      </w:r>
      <w:r w:rsidR="000656B0">
        <w:tab/>
      </w:r>
      <w:r w:rsidR="008670F2">
        <w:tab/>
      </w:r>
      <w:r>
        <w:t>***</w:t>
      </w:r>
    </w:p>
    <w:p w14:paraId="4E99578A" w14:textId="77777777" w:rsidR="000656B0" w:rsidRDefault="000656B0">
      <w:pPr>
        <w:spacing w:line="320" w:lineRule="exact"/>
        <w:jc w:val="right"/>
        <w:rPr>
          <w:b/>
          <w:sz w:val="24"/>
          <w:szCs w:val="32"/>
        </w:rPr>
      </w:pPr>
      <w:r>
        <w:rPr>
          <w:b/>
          <w:sz w:val="24"/>
          <w:szCs w:val="32"/>
        </w:rPr>
        <w:br w:type="column"/>
      </w:r>
      <w:r>
        <w:rPr>
          <w:b/>
          <w:sz w:val="24"/>
          <w:szCs w:val="32"/>
        </w:rPr>
        <w:lastRenderedPageBreak/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 xml:space="preserve">Anlage zum Gründungsvertrag vom </w:t>
      </w:r>
      <w:r w:rsidR="00D620AD">
        <w:rPr>
          <w:b/>
          <w:sz w:val="24"/>
          <w:szCs w:val="32"/>
        </w:rPr>
        <w:t>***</w:t>
      </w:r>
    </w:p>
    <w:p w14:paraId="6BC0207F" w14:textId="77777777" w:rsidR="000656B0" w:rsidRDefault="000656B0">
      <w:pPr>
        <w:spacing w:line="320" w:lineRule="exact"/>
        <w:jc w:val="right"/>
        <w:rPr>
          <w:b/>
          <w:sz w:val="24"/>
          <w:szCs w:val="32"/>
        </w:rPr>
      </w:pPr>
    </w:p>
    <w:p w14:paraId="44ABA066" w14:textId="77777777" w:rsidR="000656B0" w:rsidRDefault="000656B0">
      <w:pPr>
        <w:spacing w:line="320" w:lineRule="exact"/>
        <w:jc w:val="right"/>
        <w:rPr>
          <w:b/>
          <w:sz w:val="24"/>
          <w:szCs w:val="32"/>
        </w:rPr>
      </w:pPr>
    </w:p>
    <w:p w14:paraId="07353111" w14:textId="77777777" w:rsidR="000656B0" w:rsidRDefault="000656B0">
      <w:pPr>
        <w:spacing w:line="320" w:lineRule="exact"/>
        <w:jc w:val="right"/>
        <w:rPr>
          <w:b/>
          <w:sz w:val="24"/>
          <w:szCs w:val="32"/>
        </w:rPr>
      </w:pPr>
    </w:p>
    <w:p w14:paraId="1EA7FBA5" w14:textId="77777777" w:rsidR="000656B0" w:rsidRDefault="000656B0">
      <w:pPr>
        <w:spacing w:line="320" w:lineRule="exact"/>
        <w:jc w:val="center"/>
        <w:rPr>
          <w:b/>
          <w:bCs/>
          <w:sz w:val="24"/>
        </w:rPr>
      </w:pPr>
      <w:r>
        <w:rPr>
          <w:b/>
          <w:sz w:val="24"/>
          <w:szCs w:val="32"/>
        </w:rPr>
        <w:t>Kommanditgesellschaftsvertrag</w:t>
      </w:r>
    </w:p>
    <w:p w14:paraId="2D6DB1B3" w14:textId="77777777" w:rsidR="000656B0" w:rsidRDefault="000656B0">
      <w:pPr>
        <w:spacing w:line="320" w:lineRule="exact"/>
        <w:jc w:val="center"/>
        <w:rPr>
          <w:b/>
          <w:sz w:val="24"/>
          <w:szCs w:val="32"/>
        </w:rPr>
      </w:pPr>
    </w:p>
    <w:p w14:paraId="6446E1D0" w14:textId="77777777" w:rsidR="000656B0" w:rsidRDefault="000656B0">
      <w:pPr>
        <w:spacing w:line="320" w:lineRule="exact"/>
        <w:jc w:val="both"/>
        <w:rPr>
          <w:sz w:val="26"/>
        </w:rPr>
      </w:pPr>
    </w:p>
    <w:p w14:paraId="0E51D4D6" w14:textId="77777777" w:rsidR="000656B0" w:rsidRDefault="000656B0">
      <w:pPr>
        <w:spacing w:line="320" w:lineRule="exact"/>
        <w:jc w:val="both"/>
        <w:rPr>
          <w:bCs/>
        </w:rPr>
      </w:pPr>
    </w:p>
    <w:p w14:paraId="745EDB46" w14:textId="77777777" w:rsidR="000656B0" w:rsidRDefault="000656B0">
      <w:pPr>
        <w:numPr>
          <w:ilvl w:val="0"/>
          <w:numId w:val="1"/>
        </w:numPr>
        <w:tabs>
          <w:tab w:val="clear" w:pos="720"/>
        </w:tabs>
        <w:spacing w:line="320" w:lineRule="exact"/>
        <w:jc w:val="center"/>
        <w:rPr>
          <w:b/>
        </w:rPr>
      </w:pPr>
    </w:p>
    <w:p w14:paraId="760EFBD8" w14:textId="77777777" w:rsidR="000656B0" w:rsidRDefault="000656B0">
      <w:pPr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Firma und Sitz,</w:t>
      </w:r>
    </w:p>
    <w:p w14:paraId="37E09191" w14:textId="77777777" w:rsidR="000656B0" w:rsidRDefault="000656B0">
      <w:pPr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Beginn und Dauer</w:t>
      </w:r>
    </w:p>
    <w:p w14:paraId="3D3D4A82" w14:textId="77777777" w:rsidR="000656B0" w:rsidRDefault="000656B0">
      <w:pPr>
        <w:spacing w:line="320" w:lineRule="exact"/>
        <w:jc w:val="both"/>
      </w:pPr>
    </w:p>
    <w:p w14:paraId="7360271A" w14:textId="77777777" w:rsidR="000656B0" w:rsidRDefault="000656B0">
      <w:pPr>
        <w:spacing w:line="320" w:lineRule="exact"/>
        <w:ind w:left="540" w:hanging="540"/>
        <w:jc w:val="both"/>
      </w:pPr>
      <w:r>
        <w:t>(1)</w:t>
      </w:r>
      <w:r>
        <w:tab/>
        <w:t>Die Firma der Gesellschaft lautet:</w:t>
      </w:r>
    </w:p>
    <w:p w14:paraId="4AC91465" w14:textId="77777777" w:rsidR="000656B0" w:rsidRDefault="000656B0">
      <w:pPr>
        <w:spacing w:line="320" w:lineRule="exact"/>
        <w:jc w:val="both"/>
      </w:pPr>
    </w:p>
    <w:p w14:paraId="1F203B96" w14:textId="77777777" w:rsidR="000656B0" w:rsidRDefault="000656B0">
      <w:pPr>
        <w:spacing w:line="320" w:lineRule="exact"/>
        <w:jc w:val="center"/>
        <w:rPr>
          <w:b/>
          <w:bCs/>
        </w:rPr>
      </w:pPr>
      <w:r>
        <w:rPr>
          <w:b/>
          <w:bCs/>
          <w:color w:val="000000"/>
        </w:rPr>
        <w:t>Kronen</w:t>
      </w:r>
      <w:r w:rsidR="00233F02">
        <w:rPr>
          <w:b/>
          <w:bCs/>
          <w:color w:val="000000"/>
        </w:rPr>
        <w:t xml:space="preserve"> ***</w:t>
      </w:r>
      <w:r>
        <w:rPr>
          <w:b/>
          <w:bCs/>
          <w:color w:val="000000"/>
        </w:rPr>
        <w:t xml:space="preserve"> GmbH &amp; Co. Vorrats KG</w:t>
      </w:r>
    </w:p>
    <w:p w14:paraId="329ABB9D" w14:textId="77777777" w:rsidR="000656B0" w:rsidRDefault="000656B0">
      <w:pPr>
        <w:spacing w:line="320" w:lineRule="exact"/>
        <w:jc w:val="both"/>
      </w:pPr>
    </w:p>
    <w:p w14:paraId="751C52DE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  <w:t>Sitz der Gesellschaft ist</w:t>
      </w:r>
    </w:p>
    <w:p w14:paraId="5AA410DF" w14:textId="77777777" w:rsidR="000656B0" w:rsidRDefault="000656B0">
      <w:pPr>
        <w:spacing w:line="320" w:lineRule="exact"/>
        <w:jc w:val="both"/>
      </w:pPr>
    </w:p>
    <w:p w14:paraId="63282F86" w14:textId="77777777" w:rsidR="000656B0" w:rsidRDefault="000656B0">
      <w:pPr>
        <w:spacing w:line="320" w:lineRule="exact"/>
        <w:jc w:val="center"/>
        <w:rPr>
          <w:b/>
          <w:bCs/>
        </w:rPr>
      </w:pPr>
      <w:r>
        <w:rPr>
          <w:b/>
          <w:bCs/>
          <w:color w:val="000000"/>
        </w:rPr>
        <w:t>Berlin</w:t>
      </w:r>
      <w:r>
        <w:rPr>
          <w:b/>
          <w:bCs/>
        </w:rPr>
        <w:t>.</w:t>
      </w:r>
    </w:p>
    <w:p w14:paraId="17B412D4" w14:textId="77777777" w:rsidR="000656B0" w:rsidRDefault="000656B0">
      <w:pPr>
        <w:spacing w:line="320" w:lineRule="exact"/>
        <w:jc w:val="both"/>
      </w:pPr>
    </w:p>
    <w:p w14:paraId="72431F1C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(3)</w:t>
      </w:r>
      <w:r>
        <w:rPr>
          <w:szCs w:val="26"/>
        </w:rPr>
        <w:tab/>
      </w:r>
      <w:r>
        <w:rPr>
          <w:color w:val="000000"/>
          <w:szCs w:val="26"/>
        </w:rPr>
        <w:t xml:space="preserve">Die Kommanditgesellschaft beginnt mit der Eintragung in das Handelsregister. </w:t>
      </w:r>
    </w:p>
    <w:p w14:paraId="140D7C0C" w14:textId="77777777" w:rsidR="000656B0" w:rsidRDefault="000656B0">
      <w:pPr>
        <w:spacing w:line="320" w:lineRule="exact"/>
        <w:jc w:val="both"/>
      </w:pPr>
    </w:p>
    <w:p w14:paraId="645C8A09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(4)</w:t>
      </w:r>
      <w:r>
        <w:rPr>
          <w:szCs w:val="26"/>
        </w:rPr>
        <w:tab/>
        <w:t>Die Dauer der Kommanditgesellschaft ist unbestimmt.</w:t>
      </w:r>
    </w:p>
    <w:p w14:paraId="4D286584" w14:textId="77777777" w:rsidR="000656B0" w:rsidRDefault="000656B0">
      <w:pPr>
        <w:spacing w:line="320" w:lineRule="exact"/>
        <w:jc w:val="both"/>
        <w:rPr>
          <w:bCs/>
        </w:rPr>
      </w:pPr>
    </w:p>
    <w:p w14:paraId="21CB6886" w14:textId="77777777" w:rsidR="000656B0" w:rsidRDefault="000656B0">
      <w:pPr>
        <w:spacing w:line="320" w:lineRule="exact"/>
        <w:jc w:val="both"/>
        <w:rPr>
          <w:bCs/>
        </w:rPr>
      </w:pPr>
    </w:p>
    <w:p w14:paraId="1375A1EB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</w:rPr>
      </w:pPr>
    </w:p>
    <w:p w14:paraId="22D1618E" w14:textId="77777777" w:rsidR="000656B0" w:rsidRDefault="000656B0">
      <w:pPr>
        <w:keepNext/>
        <w:keepLines/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Gesellschaftszweck</w:t>
      </w:r>
    </w:p>
    <w:p w14:paraId="55984C5E" w14:textId="77777777" w:rsidR="000656B0" w:rsidRDefault="000656B0">
      <w:pPr>
        <w:keepNext/>
        <w:keepLines/>
        <w:spacing w:line="320" w:lineRule="exact"/>
        <w:jc w:val="both"/>
      </w:pPr>
    </w:p>
    <w:p w14:paraId="4EB68C70" w14:textId="77777777" w:rsidR="000656B0" w:rsidRDefault="000656B0">
      <w:pPr>
        <w:keepNext/>
        <w:keepLines/>
        <w:spacing w:line="320" w:lineRule="exact"/>
        <w:ind w:left="540" w:hanging="540"/>
        <w:jc w:val="both"/>
      </w:pPr>
      <w:r>
        <w:rPr>
          <w:szCs w:val="26"/>
        </w:rPr>
        <w:t>(1)</w:t>
      </w:r>
      <w:r>
        <w:rPr>
          <w:szCs w:val="26"/>
        </w:rPr>
        <w:tab/>
        <w:t xml:space="preserve">Zweck der Kommanditgesellschaft ist </w:t>
      </w:r>
      <w:r>
        <w:rPr>
          <w:color w:val="000000"/>
        </w:rPr>
        <w:t>die Verwaltung eigenen Vermögens</w:t>
      </w:r>
      <w:r>
        <w:t>.</w:t>
      </w:r>
    </w:p>
    <w:p w14:paraId="4C3679CE" w14:textId="77777777" w:rsidR="000656B0" w:rsidRDefault="000656B0">
      <w:pPr>
        <w:spacing w:line="320" w:lineRule="exact"/>
        <w:jc w:val="both"/>
      </w:pPr>
    </w:p>
    <w:p w14:paraId="60EBBADC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  <w:t>Die Gesellschaft ist zu allen Handlungen berechtigt, durch die der Gesellschaftszweck unmittelbar oder mittelbar gefördert wird.</w:t>
      </w:r>
    </w:p>
    <w:p w14:paraId="4E6C80C2" w14:textId="77777777" w:rsidR="000656B0" w:rsidRDefault="000656B0">
      <w:pPr>
        <w:spacing w:line="320" w:lineRule="exact"/>
        <w:jc w:val="both"/>
        <w:rPr>
          <w:bCs/>
        </w:rPr>
      </w:pPr>
    </w:p>
    <w:p w14:paraId="33946F77" w14:textId="77777777" w:rsidR="000656B0" w:rsidRDefault="000656B0">
      <w:pPr>
        <w:spacing w:line="320" w:lineRule="exact"/>
        <w:jc w:val="both"/>
        <w:rPr>
          <w:bCs/>
        </w:rPr>
      </w:pPr>
    </w:p>
    <w:p w14:paraId="6084EBAA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</w:rPr>
      </w:pPr>
    </w:p>
    <w:p w14:paraId="6651C4E1" w14:textId="77777777" w:rsidR="000656B0" w:rsidRDefault="000656B0">
      <w:pPr>
        <w:keepNext/>
        <w:keepLines/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Gesellschafter, Hafteinlagen</w:t>
      </w:r>
    </w:p>
    <w:p w14:paraId="69FAC9B2" w14:textId="77777777" w:rsidR="000656B0" w:rsidRDefault="000656B0">
      <w:pPr>
        <w:keepNext/>
        <w:keepLines/>
        <w:spacing w:line="320" w:lineRule="exact"/>
        <w:jc w:val="both"/>
      </w:pPr>
    </w:p>
    <w:p w14:paraId="5518A953" w14:textId="6C397C75" w:rsidR="000656B0" w:rsidRDefault="000656B0">
      <w:pPr>
        <w:keepNext/>
        <w:keepLines/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(1)</w:t>
      </w:r>
      <w:r>
        <w:rPr>
          <w:szCs w:val="26"/>
        </w:rPr>
        <w:tab/>
        <w:t>Persönlich haftende Gesellschafterin ist die</w:t>
      </w:r>
    </w:p>
    <w:p w14:paraId="2E24B211" w14:textId="77777777" w:rsidR="000656B0" w:rsidRDefault="000656B0">
      <w:pPr>
        <w:spacing w:line="320" w:lineRule="exact"/>
        <w:jc w:val="both"/>
      </w:pPr>
    </w:p>
    <w:p w14:paraId="50CFF2A4" w14:textId="77777777" w:rsidR="000656B0" w:rsidRDefault="000656B0">
      <w:pPr>
        <w:spacing w:line="32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Kronen</w:t>
      </w:r>
      <w:r w:rsidR="00233F02">
        <w:rPr>
          <w:b/>
          <w:bCs/>
          <w:color w:val="000000"/>
        </w:rPr>
        <w:t xml:space="preserve"> ***</w:t>
      </w:r>
      <w:r>
        <w:rPr>
          <w:b/>
          <w:bCs/>
          <w:color w:val="000000"/>
        </w:rPr>
        <w:t xml:space="preserve"> GmbH i. Gr.</w:t>
      </w:r>
    </w:p>
    <w:p w14:paraId="549C6DD2" w14:textId="77777777" w:rsidR="000656B0" w:rsidRDefault="000656B0">
      <w:pPr>
        <w:spacing w:line="320" w:lineRule="exact"/>
        <w:jc w:val="center"/>
        <w:rPr>
          <w:b/>
          <w:bCs/>
        </w:rPr>
      </w:pPr>
      <w:r>
        <w:rPr>
          <w:b/>
          <w:bCs/>
        </w:rPr>
        <w:t xml:space="preserve">mit dem Sitz in </w:t>
      </w:r>
      <w:r>
        <w:rPr>
          <w:b/>
          <w:bCs/>
          <w:color w:val="000000"/>
        </w:rPr>
        <w:t>Berlin</w:t>
      </w:r>
      <w:r>
        <w:rPr>
          <w:b/>
          <w:bCs/>
        </w:rPr>
        <w:t>,</w:t>
      </w:r>
    </w:p>
    <w:p w14:paraId="102DEEE1" w14:textId="77777777" w:rsidR="000656B0" w:rsidRDefault="000656B0">
      <w:pPr>
        <w:spacing w:line="320" w:lineRule="exact"/>
        <w:jc w:val="center"/>
        <w:rPr>
          <w:b/>
          <w:bCs/>
        </w:rPr>
      </w:pPr>
      <w:r>
        <w:rPr>
          <w:b/>
          <w:bCs/>
          <w:color w:val="000000"/>
        </w:rPr>
        <w:t>Kronenstraße 73, 10117 Berlin</w:t>
      </w:r>
      <w:r>
        <w:rPr>
          <w:b/>
          <w:bCs/>
        </w:rPr>
        <w:t>.</w:t>
      </w:r>
    </w:p>
    <w:p w14:paraId="4D31DC31" w14:textId="77777777" w:rsidR="000656B0" w:rsidRDefault="000656B0">
      <w:pPr>
        <w:spacing w:line="320" w:lineRule="exact"/>
      </w:pPr>
    </w:p>
    <w:p w14:paraId="0CD93552" w14:textId="2439B53B" w:rsidR="000656B0" w:rsidRDefault="000656B0">
      <w:pPr>
        <w:spacing w:line="320" w:lineRule="exact"/>
        <w:ind w:left="540"/>
        <w:jc w:val="both"/>
      </w:pPr>
      <w:r>
        <w:lastRenderedPageBreak/>
        <w:t xml:space="preserve">Der </w:t>
      </w:r>
      <w:r w:rsidR="00180B58" w:rsidRPr="00180B58">
        <w:t>pers</w:t>
      </w:r>
      <w:r w:rsidR="00180B58">
        <w:t xml:space="preserve">önlich haftende Gesellschafter </w:t>
      </w:r>
      <w:r>
        <w:t>erbringt keine Einlage und hat keinen Kapitalanteil.</w:t>
      </w:r>
    </w:p>
    <w:p w14:paraId="03DF4563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  <w:t>Kommanditist ist mit folgender Hafteinlage:</w:t>
      </w:r>
    </w:p>
    <w:p w14:paraId="27759C17" w14:textId="77777777" w:rsidR="000656B0" w:rsidRDefault="000656B0">
      <w:pPr>
        <w:spacing w:line="320" w:lineRule="exact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2177"/>
        <w:gridCol w:w="2536"/>
        <w:gridCol w:w="1786"/>
      </w:tblGrid>
      <w:tr w:rsidR="000656B0" w14:paraId="253EAB90" w14:textId="77777777" w:rsidTr="00233F02">
        <w:tc>
          <w:tcPr>
            <w:tcW w:w="2091" w:type="dxa"/>
          </w:tcPr>
          <w:p w14:paraId="65F1EFE0" w14:textId="77777777" w:rsidR="000656B0" w:rsidRDefault="000656B0">
            <w:pPr>
              <w:spacing w:line="32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77" w:type="dxa"/>
          </w:tcPr>
          <w:p w14:paraId="0D8C5632" w14:textId="77777777" w:rsidR="000656B0" w:rsidRDefault="00233F02" w:rsidP="00233F02">
            <w:pPr>
              <w:spacing w:line="32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Sitz und </w:t>
            </w:r>
            <w:r w:rsidR="000656B0">
              <w:rPr>
                <w:b/>
                <w:bCs/>
              </w:rPr>
              <w:t>Anschrift</w:t>
            </w:r>
          </w:p>
        </w:tc>
        <w:tc>
          <w:tcPr>
            <w:tcW w:w="2536" w:type="dxa"/>
          </w:tcPr>
          <w:p w14:paraId="5BD36C44" w14:textId="77777777" w:rsidR="000656B0" w:rsidRDefault="000656B0">
            <w:pPr>
              <w:spacing w:line="32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HR-Nr.</w:t>
            </w:r>
          </w:p>
        </w:tc>
        <w:tc>
          <w:tcPr>
            <w:tcW w:w="1786" w:type="dxa"/>
          </w:tcPr>
          <w:p w14:paraId="58ED5E12" w14:textId="77777777" w:rsidR="000656B0" w:rsidRDefault="000656B0">
            <w:pPr>
              <w:spacing w:line="32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Hafteinlage (€)</w:t>
            </w:r>
          </w:p>
        </w:tc>
      </w:tr>
      <w:tr w:rsidR="000656B0" w14:paraId="7E8455E2" w14:textId="77777777" w:rsidTr="00233F02">
        <w:tc>
          <w:tcPr>
            <w:tcW w:w="2091" w:type="dxa"/>
          </w:tcPr>
          <w:p w14:paraId="704870AD" w14:textId="77777777" w:rsidR="000656B0" w:rsidRDefault="000656B0">
            <w:pPr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DNotV GmbH</w:t>
            </w:r>
          </w:p>
        </w:tc>
        <w:tc>
          <w:tcPr>
            <w:tcW w:w="2177" w:type="dxa"/>
          </w:tcPr>
          <w:p w14:paraId="261793FC" w14:textId="77777777" w:rsidR="00233F02" w:rsidRDefault="00233F02" w:rsidP="00233F0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Berlin </w:t>
            </w:r>
          </w:p>
          <w:p w14:paraId="7194FD31" w14:textId="77777777" w:rsidR="000656B0" w:rsidRDefault="000656B0" w:rsidP="00233F0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Kronenstraße 73, 10117 Berlin</w:t>
            </w:r>
          </w:p>
        </w:tc>
        <w:tc>
          <w:tcPr>
            <w:tcW w:w="2536" w:type="dxa"/>
          </w:tcPr>
          <w:p w14:paraId="7BC2280C" w14:textId="77777777" w:rsidR="000656B0" w:rsidRDefault="000656B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AG Berlin-Charlottenburg, HRB 73862</w:t>
            </w:r>
          </w:p>
        </w:tc>
        <w:tc>
          <w:tcPr>
            <w:tcW w:w="1786" w:type="dxa"/>
          </w:tcPr>
          <w:p w14:paraId="62876040" w14:textId="77777777" w:rsidR="000656B0" w:rsidRDefault="000656B0">
            <w:pPr>
              <w:spacing w:line="3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</w:tbl>
    <w:p w14:paraId="35DFA8C0" w14:textId="77777777" w:rsidR="000656B0" w:rsidRDefault="000656B0">
      <w:pPr>
        <w:spacing w:line="320" w:lineRule="exact"/>
        <w:jc w:val="both"/>
      </w:pPr>
    </w:p>
    <w:p w14:paraId="6059AC15" w14:textId="77777777" w:rsidR="000656B0" w:rsidRDefault="000656B0">
      <w:pPr>
        <w:spacing w:line="320" w:lineRule="exact"/>
      </w:pPr>
      <w:r>
        <w:t>Die DNotV GmbH bedarf zur vollständigen oder teilweisen Abtretung ihrer Kommanditbeteiligung keiner Zustimmung durch Mitgesellschafter.</w:t>
      </w:r>
    </w:p>
    <w:p w14:paraId="6B2B95C4" w14:textId="77777777" w:rsidR="000656B0" w:rsidRDefault="000656B0">
      <w:pPr>
        <w:spacing w:line="320" w:lineRule="exact"/>
      </w:pPr>
    </w:p>
    <w:p w14:paraId="021D6EE0" w14:textId="77777777" w:rsidR="000656B0" w:rsidRDefault="000656B0">
      <w:pPr>
        <w:spacing w:line="320" w:lineRule="exact"/>
      </w:pPr>
    </w:p>
    <w:p w14:paraId="3E3345CA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  <w:bCs/>
        </w:rPr>
      </w:pPr>
    </w:p>
    <w:p w14:paraId="50093BFD" w14:textId="77777777" w:rsidR="000656B0" w:rsidRDefault="000656B0">
      <w:pPr>
        <w:keepNext/>
        <w:keepLines/>
        <w:spacing w:line="320" w:lineRule="exact"/>
        <w:jc w:val="center"/>
        <w:rPr>
          <w:b/>
          <w:bCs/>
          <w:szCs w:val="26"/>
        </w:rPr>
      </w:pPr>
      <w:r>
        <w:rPr>
          <w:b/>
          <w:bCs/>
          <w:szCs w:val="26"/>
        </w:rPr>
        <w:t>Gesellschafterkonten</w:t>
      </w:r>
    </w:p>
    <w:p w14:paraId="0D4F2F15" w14:textId="77777777" w:rsidR="000656B0" w:rsidRDefault="000656B0">
      <w:pPr>
        <w:keepNext/>
        <w:keepLines/>
        <w:spacing w:line="320" w:lineRule="exact"/>
        <w:jc w:val="both"/>
      </w:pPr>
    </w:p>
    <w:p w14:paraId="31CDE7C3" w14:textId="77777777" w:rsidR="000656B0" w:rsidRDefault="000656B0">
      <w:pPr>
        <w:keepNext/>
        <w:keepLines/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(1)</w:t>
      </w:r>
      <w:r>
        <w:rPr>
          <w:szCs w:val="26"/>
        </w:rPr>
        <w:tab/>
        <w:t>Für jeden Gesellschafter wird ein festes Kapitalkonto geführt.</w:t>
      </w:r>
    </w:p>
    <w:p w14:paraId="4340E0FB" w14:textId="77777777" w:rsidR="000656B0" w:rsidRDefault="000656B0">
      <w:pPr>
        <w:spacing w:line="320" w:lineRule="exact"/>
        <w:jc w:val="both"/>
      </w:pPr>
    </w:p>
    <w:p w14:paraId="2B03DF6B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  <w:t>Auf dem festen Kapitalkonto wird die Hafteinlage jedes Gesellschafters gebucht.</w:t>
      </w:r>
    </w:p>
    <w:p w14:paraId="4E9EC45E" w14:textId="77777777" w:rsidR="000656B0" w:rsidRDefault="000656B0">
      <w:pPr>
        <w:spacing w:line="320" w:lineRule="exact"/>
        <w:jc w:val="both"/>
      </w:pPr>
    </w:p>
    <w:p w14:paraId="3BE02257" w14:textId="77777777" w:rsidR="000656B0" w:rsidRDefault="000656B0">
      <w:pPr>
        <w:spacing w:line="320" w:lineRule="exact"/>
        <w:jc w:val="both"/>
      </w:pPr>
    </w:p>
    <w:p w14:paraId="2092356E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</w:rPr>
      </w:pPr>
    </w:p>
    <w:p w14:paraId="24187DED" w14:textId="66A4B220" w:rsidR="000656B0" w:rsidRDefault="000656B0">
      <w:pPr>
        <w:keepNext/>
        <w:keepLines/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 xml:space="preserve">Vergütung des </w:t>
      </w:r>
      <w:r w:rsidR="00180B58" w:rsidRPr="00180B58">
        <w:rPr>
          <w:b/>
          <w:szCs w:val="26"/>
        </w:rPr>
        <w:t>pers</w:t>
      </w:r>
      <w:r w:rsidR="00180B58">
        <w:rPr>
          <w:b/>
          <w:szCs w:val="26"/>
        </w:rPr>
        <w:t>önlich haftende</w:t>
      </w:r>
      <w:r w:rsidR="00D7479B">
        <w:rPr>
          <w:b/>
          <w:szCs w:val="26"/>
        </w:rPr>
        <w:t>n</w:t>
      </w:r>
      <w:r w:rsidR="00180B58">
        <w:rPr>
          <w:b/>
          <w:szCs w:val="26"/>
        </w:rPr>
        <w:t xml:space="preserve"> Gesellschafter</w:t>
      </w:r>
      <w:r w:rsidR="00D7479B">
        <w:rPr>
          <w:b/>
          <w:szCs w:val="26"/>
        </w:rPr>
        <w:t>s</w:t>
      </w:r>
    </w:p>
    <w:p w14:paraId="5AA3B314" w14:textId="77777777" w:rsidR="000656B0" w:rsidRDefault="000656B0">
      <w:pPr>
        <w:keepNext/>
        <w:keepLines/>
        <w:spacing w:line="320" w:lineRule="exact"/>
        <w:jc w:val="both"/>
      </w:pPr>
    </w:p>
    <w:p w14:paraId="5519F921" w14:textId="1EBC28DA" w:rsidR="000656B0" w:rsidRDefault="000656B0">
      <w:pPr>
        <w:keepNext/>
        <w:keepLines/>
        <w:spacing w:line="320" w:lineRule="exact"/>
        <w:ind w:left="540" w:hanging="540"/>
        <w:jc w:val="both"/>
      </w:pPr>
      <w:r>
        <w:t>(1)</w:t>
      </w:r>
      <w:r>
        <w:tab/>
        <w:t xml:space="preserve">Als Entgelt für die Haftungsübernahme bzw. Geschäftsführung erhält der </w:t>
      </w:r>
      <w:r w:rsidR="00180B58" w:rsidRPr="00180B58">
        <w:t>pers</w:t>
      </w:r>
      <w:r w:rsidR="00180B58">
        <w:t xml:space="preserve">önlich haftende Gesellschafter </w:t>
      </w:r>
      <w:r>
        <w:t>jährlich</w:t>
      </w:r>
    </w:p>
    <w:p w14:paraId="60775249" w14:textId="77777777" w:rsidR="000656B0" w:rsidRDefault="000656B0">
      <w:pPr>
        <w:keepNext/>
        <w:keepLines/>
        <w:spacing w:line="320" w:lineRule="exact"/>
        <w:ind w:left="540" w:hanging="540"/>
        <w:jc w:val="center"/>
        <w:rPr>
          <w:b/>
          <w:bCs/>
        </w:rPr>
      </w:pPr>
      <w:r>
        <w:rPr>
          <w:b/>
          <w:bCs/>
        </w:rPr>
        <w:t>5 %</w:t>
      </w:r>
    </w:p>
    <w:p w14:paraId="5C9C988E" w14:textId="77777777" w:rsidR="000656B0" w:rsidRDefault="000656B0">
      <w:pPr>
        <w:keepNext/>
        <w:keepLines/>
        <w:spacing w:line="320" w:lineRule="exact"/>
        <w:ind w:left="540" w:hanging="540"/>
        <w:jc w:val="both"/>
      </w:pPr>
      <w:r>
        <w:tab/>
      </w:r>
    </w:p>
    <w:p w14:paraId="7E9557D9" w14:textId="77777777" w:rsidR="000656B0" w:rsidRDefault="000656B0">
      <w:pPr>
        <w:keepNext/>
        <w:keepLines/>
        <w:spacing w:line="320" w:lineRule="exact"/>
        <w:ind w:left="540" w:hanging="540"/>
        <w:jc w:val="both"/>
      </w:pPr>
      <w:r>
        <w:tab/>
        <w:t>des haftenden Kapitals zum Ende des jeweiligen Geschäftsjahres, erstmals in dem Jahr, in dem die KG veräußert bzw. von der KG eine konkrete Geschäftstätigkeit aufgenommen wird.</w:t>
      </w:r>
    </w:p>
    <w:p w14:paraId="42581EFC" w14:textId="77777777" w:rsidR="000656B0" w:rsidRDefault="000656B0">
      <w:pPr>
        <w:keepNext/>
        <w:keepLines/>
        <w:spacing w:line="320" w:lineRule="exact"/>
        <w:jc w:val="both"/>
      </w:pPr>
    </w:p>
    <w:p w14:paraId="49A98CD4" w14:textId="28A6E66D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  <w:t xml:space="preserve">Zusätzlich hat die Gesellschaft dem </w:t>
      </w:r>
      <w:r w:rsidR="00180B58" w:rsidRPr="00180B58">
        <w:rPr>
          <w:szCs w:val="26"/>
        </w:rPr>
        <w:t>pers</w:t>
      </w:r>
      <w:r w:rsidR="00180B58">
        <w:rPr>
          <w:szCs w:val="26"/>
        </w:rPr>
        <w:t>önlich haftende</w:t>
      </w:r>
      <w:r w:rsidR="00D7479B">
        <w:rPr>
          <w:szCs w:val="26"/>
        </w:rPr>
        <w:t>n</w:t>
      </w:r>
      <w:r w:rsidR="00180B58">
        <w:rPr>
          <w:szCs w:val="26"/>
        </w:rPr>
        <w:t xml:space="preserve"> Gesellschafter </w:t>
      </w:r>
      <w:r>
        <w:rPr>
          <w:szCs w:val="26"/>
        </w:rPr>
        <w:t>alle Aufwendungen zu erstatten, die ihm durch die Geschäftsführung entstehen.</w:t>
      </w:r>
    </w:p>
    <w:p w14:paraId="088C6E58" w14:textId="77777777" w:rsidR="000656B0" w:rsidRDefault="000656B0">
      <w:pPr>
        <w:spacing w:line="320" w:lineRule="exact"/>
        <w:jc w:val="both"/>
        <w:rPr>
          <w:bCs/>
        </w:rPr>
      </w:pPr>
    </w:p>
    <w:p w14:paraId="0E71EAD5" w14:textId="77777777" w:rsidR="000656B0" w:rsidRDefault="000656B0">
      <w:pPr>
        <w:spacing w:line="320" w:lineRule="exact"/>
        <w:jc w:val="both"/>
        <w:rPr>
          <w:bCs/>
        </w:rPr>
      </w:pPr>
    </w:p>
    <w:p w14:paraId="434A9E15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</w:rPr>
      </w:pPr>
    </w:p>
    <w:p w14:paraId="209F6805" w14:textId="77777777" w:rsidR="000656B0" w:rsidRDefault="000656B0">
      <w:pPr>
        <w:keepNext/>
        <w:keepLines/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Geschäftsführung, Vertretung</w:t>
      </w:r>
    </w:p>
    <w:p w14:paraId="1E6639DF" w14:textId="77777777" w:rsidR="000656B0" w:rsidRDefault="000656B0">
      <w:pPr>
        <w:keepNext/>
        <w:keepLines/>
        <w:spacing w:line="320" w:lineRule="exact"/>
        <w:jc w:val="both"/>
      </w:pPr>
    </w:p>
    <w:p w14:paraId="52C6E060" w14:textId="2A7AE04E" w:rsidR="000656B0" w:rsidRDefault="000656B0">
      <w:pPr>
        <w:keepNext/>
        <w:keepLines/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(1)</w:t>
      </w:r>
      <w:r>
        <w:rPr>
          <w:szCs w:val="26"/>
        </w:rPr>
        <w:tab/>
        <w:t xml:space="preserve">Zur Geschäftsführung und Vertretung ist jeder </w:t>
      </w:r>
      <w:r w:rsidR="00180B58" w:rsidRPr="00180B58">
        <w:rPr>
          <w:szCs w:val="26"/>
        </w:rPr>
        <w:t xml:space="preserve">persönlich haftende Gesellschafter </w:t>
      </w:r>
      <w:r>
        <w:rPr>
          <w:szCs w:val="26"/>
        </w:rPr>
        <w:t>berechtigt und verpflichtet.</w:t>
      </w:r>
    </w:p>
    <w:p w14:paraId="329A9DD7" w14:textId="77777777" w:rsidR="000656B0" w:rsidRDefault="000656B0">
      <w:pPr>
        <w:spacing w:line="320" w:lineRule="exact"/>
        <w:jc w:val="both"/>
      </w:pPr>
    </w:p>
    <w:p w14:paraId="70A60836" w14:textId="1FECD898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</w:r>
      <w:r>
        <w:rPr>
          <w:color w:val="000000"/>
          <w:szCs w:val="26"/>
        </w:rPr>
        <w:t xml:space="preserve">Jeder </w:t>
      </w:r>
      <w:r w:rsidR="00180B58" w:rsidRPr="00180B58">
        <w:rPr>
          <w:color w:val="000000"/>
          <w:szCs w:val="26"/>
        </w:rPr>
        <w:t xml:space="preserve">persönlich haftende Gesellschafter </w:t>
      </w:r>
      <w:r>
        <w:rPr>
          <w:color w:val="000000"/>
          <w:szCs w:val="26"/>
        </w:rPr>
        <w:t>vertritt die Kommanditgesellschaft stets allein.</w:t>
      </w:r>
    </w:p>
    <w:p w14:paraId="2C95E7EB" w14:textId="77777777" w:rsidR="000656B0" w:rsidRDefault="000656B0">
      <w:pPr>
        <w:spacing w:line="320" w:lineRule="exact"/>
        <w:jc w:val="both"/>
      </w:pPr>
    </w:p>
    <w:p w14:paraId="0DEEF638" w14:textId="58330F3B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lastRenderedPageBreak/>
        <w:t>(3)</w:t>
      </w:r>
      <w:r>
        <w:rPr>
          <w:szCs w:val="26"/>
        </w:rPr>
        <w:tab/>
      </w:r>
      <w:r>
        <w:rPr>
          <w:color w:val="000000"/>
          <w:szCs w:val="26"/>
        </w:rPr>
        <w:t>Jeder persönlich haftende Gesellschafter selbst und seine jeweiligen Geschäftsführer sind von den Beschränkungen des § 181 BGB befreit.</w:t>
      </w:r>
    </w:p>
    <w:p w14:paraId="23687FA3" w14:textId="77777777" w:rsidR="000656B0" w:rsidRDefault="000656B0">
      <w:pPr>
        <w:spacing w:line="320" w:lineRule="exact"/>
        <w:ind w:left="540" w:hanging="540"/>
        <w:jc w:val="both"/>
        <w:rPr>
          <w:szCs w:val="26"/>
        </w:rPr>
      </w:pPr>
    </w:p>
    <w:p w14:paraId="7AF55A04" w14:textId="77777777" w:rsidR="000656B0" w:rsidRDefault="000656B0">
      <w:pPr>
        <w:spacing w:line="320" w:lineRule="exact"/>
        <w:jc w:val="both"/>
        <w:rPr>
          <w:bCs/>
        </w:rPr>
      </w:pPr>
    </w:p>
    <w:p w14:paraId="318B486F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</w:rPr>
      </w:pPr>
    </w:p>
    <w:p w14:paraId="4766A344" w14:textId="77777777" w:rsidR="000656B0" w:rsidRDefault="000656B0">
      <w:pPr>
        <w:keepNext/>
        <w:keepLines/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Geschäftsjahr, Jahresabschluss</w:t>
      </w:r>
    </w:p>
    <w:p w14:paraId="4792327B" w14:textId="77777777" w:rsidR="000656B0" w:rsidRDefault="000656B0">
      <w:pPr>
        <w:keepNext/>
        <w:keepLines/>
        <w:spacing w:line="320" w:lineRule="exact"/>
        <w:jc w:val="both"/>
      </w:pPr>
    </w:p>
    <w:p w14:paraId="4EA77D29" w14:textId="77777777" w:rsidR="000656B0" w:rsidRDefault="000656B0">
      <w:pPr>
        <w:keepNext/>
        <w:keepLines/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(1)</w:t>
      </w:r>
      <w:r>
        <w:rPr>
          <w:szCs w:val="26"/>
        </w:rPr>
        <w:tab/>
        <w:t xml:space="preserve">Das Geschäftsjahr </w:t>
      </w:r>
      <w:r>
        <w:rPr>
          <w:color w:val="000000"/>
          <w:szCs w:val="26"/>
        </w:rPr>
        <w:t>ist das Kalenderjahr.</w:t>
      </w:r>
    </w:p>
    <w:p w14:paraId="0A797DFE" w14:textId="77777777" w:rsidR="000656B0" w:rsidRDefault="000656B0">
      <w:pPr>
        <w:spacing w:line="320" w:lineRule="exact"/>
        <w:jc w:val="both"/>
      </w:pPr>
    </w:p>
    <w:p w14:paraId="71E3228E" w14:textId="70509034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</w:r>
      <w:r w:rsidR="00180B58">
        <w:rPr>
          <w:szCs w:val="26"/>
        </w:rPr>
        <w:t xml:space="preserve">Der </w:t>
      </w:r>
      <w:r w:rsidR="00180B58" w:rsidRPr="00180B58">
        <w:rPr>
          <w:szCs w:val="26"/>
        </w:rPr>
        <w:t xml:space="preserve">persönlich haftende Gesellschafter </w:t>
      </w:r>
      <w:r>
        <w:rPr>
          <w:szCs w:val="26"/>
        </w:rPr>
        <w:t xml:space="preserve">hat </w:t>
      </w:r>
      <w:r w:rsidR="00180B58" w:rsidRPr="00180B58">
        <w:rPr>
          <w:szCs w:val="26"/>
        </w:rPr>
        <w:t>als zur Geschäftsführung berechtigte</w:t>
      </w:r>
      <w:r w:rsidR="00180B58">
        <w:rPr>
          <w:szCs w:val="26"/>
        </w:rPr>
        <w:t>r</w:t>
      </w:r>
      <w:r w:rsidR="00180B58" w:rsidRPr="00180B58">
        <w:rPr>
          <w:szCs w:val="26"/>
        </w:rPr>
        <w:t xml:space="preserve"> und verpflichtete</w:t>
      </w:r>
      <w:r w:rsidR="00180B58">
        <w:rPr>
          <w:szCs w:val="26"/>
        </w:rPr>
        <w:t>r</w:t>
      </w:r>
      <w:r w:rsidR="00180B58" w:rsidRPr="00180B58">
        <w:rPr>
          <w:szCs w:val="26"/>
        </w:rPr>
        <w:t xml:space="preserve"> Gesellschafter</w:t>
      </w:r>
      <w:r w:rsidR="00180B58">
        <w:rPr>
          <w:szCs w:val="26"/>
        </w:rPr>
        <w:t xml:space="preserve"> </w:t>
      </w:r>
      <w:r>
        <w:rPr>
          <w:szCs w:val="26"/>
        </w:rPr>
        <w:t xml:space="preserve">in den ersten </w:t>
      </w:r>
      <w:r w:rsidR="00180B58">
        <w:rPr>
          <w:szCs w:val="26"/>
        </w:rPr>
        <w:t xml:space="preserve">sechs </w:t>
      </w:r>
      <w:r>
        <w:rPr>
          <w:szCs w:val="26"/>
        </w:rPr>
        <w:t>Monaten des Geschäftsjahres den Jahresabschluss für das vorangegangene Geschäftsjahr aufzustellen.</w:t>
      </w:r>
    </w:p>
    <w:p w14:paraId="31B1A503" w14:textId="77777777" w:rsidR="000656B0" w:rsidRDefault="000656B0">
      <w:pPr>
        <w:spacing w:line="320" w:lineRule="exact"/>
        <w:jc w:val="both"/>
      </w:pPr>
    </w:p>
    <w:p w14:paraId="07142EA6" w14:textId="77777777" w:rsidR="000656B0" w:rsidRDefault="000656B0">
      <w:pPr>
        <w:spacing w:line="320" w:lineRule="exact"/>
        <w:ind w:left="540"/>
        <w:jc w:val="both"/>
      </w:pPr>
      <w:r>
        <w:t xml:space="preserve">Der Jahresabschluss hat den Vorschriften über die einkommensteuerliche Gewinnermittlung zu entsprechen, soweit </w:t>
      </w:r>
      <w:proofErr w:type="gramStart"/>
      <w:r>
        <w:t>dem nicht zwingende Bestimmungen</w:t>
      </w:r>
      <w:proofErr w:type="gramEnd"/>
      <w:r>
        <w:t xml:space="preserve"> des Handelsbilanzrechts oder dieses Vertrages entgegenstehen.</w:t>
      </w:r>
    </w:p>
    <w:p w14:paraId="2C4E3F84" w14:textId="77777777" w:rsidR="000656B0" w:rsidRDefault="000656B0">
      <w:pPr>
        <w:spacing w:line="320" w:lineRule="exact"/>
        <w:jc w:val="both"/>
      </w:pPr>
    </w:p>
    <w:p w14:paraId="50E7810C" w14:textId="77777777" w:rsidR="000656B0" w:rsidRDefault="000656B0">
      <w:pPr>
        <w:spacing w:line="320" w:lineRule="exact"/>
        <w:jc w:val="both"/>
      </w:pPr>
    </w:p>
    <w:p w14:paraId="5C4E77E2" w14:textId="77777777" w:rsidR="000656B0" w:rsidRDefault="000656B0">
      <w:pPr>
        <w:keepNext/>
        <w:keepLines/>
        <w:numPr>
          <w:ilvl w:val="0"/>
          <w:numId w:val="1"/>
        </w:numPr>
        <w:spacing w:line="320" w:lineRule="exact"/>
        <w:jc w:val="center"/>
        <w:rPr>
          <w:b/>
        </w:rPr>
      </w:pPr>
    </w:p>
    <w:p w14:paraId="495A00BA" w14:textId="77777777" w:rsidR="000656B0" w:rsidRDefault="000656B0">
      <w:pPr>
        <w:keepNext/>
        <w:keepLines/>
        <w:spacing w:line="320" w:lineRule="exact"/>
        <w:jc w:val="center"/>
        <w:rPr>
          <w:b/>
          <w:szCs w:val="26"/>
        </w:rPr>
      </w:pPr>
      <w:r>
        <w:rPr>
          <w:b/>
          <w:szCs w:val="26"/>
        </w:rPr>
        <w:t>Salvatorische Klausel</w:t>
      </w:r>
    </w:p>
    <w:p w14:paraId="1CDAC16E" w14:textId="77777777" w:rsidR="000656B0" w:rsidRDefault="000656B0">
      <w:pPr>
        <w:keepNext/>
        <w:keepLines/>
        <w:spacing w:line="320" w:lineRule="exact"/>
        <w:jc w:val="both"/>
      </w:pPr>
    </w:p>
    <w:p w14:paraId="0F3B54FB" w14:textId="16A94D04" w:rsidR="000656B0" w:rsidRDefault="000656B0">
      <w:pPr>
        <w:keepNext/>
        <w:keepLines/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(1)</w:t>
      </w:r>
      <w:r>
        <w:rPr>
          <w:szCs w:val="26"/>
        </w:rPr>
        <w:tab/>
        <w:t>Sollten einzelne Bestimmungen dieses Gesellschaftsvertrages sich als unwirksam oder undurchführbar erweisen, so bleiben die übrigen Bestimmungen gleichwohl wirksam.</w:t>
      </w:r>
    </w:p>
    <w:p w14:paraId="7237E79D" w14:textId="77777777" w:rsidR="000656B0" w:rsidRDefault="000656B0">
      <w:pPr>
        <w:spacing w:line="320" w:lineRule="exact"/>
        <w:jc w:val="both"/>
      </w:pPr>
    </w:p>
    <w:p w14:paraId="65BD6858" w14:textId="777B8FEE" w:rsidR="000656B0" w:rsidRDefault="000656B0">
      <w:pPr>
        <w:spacing w:line="320" w:lineRule="exact"/>
        <w:ind w:left="540" w:hanging="540"/>
        <w:jc w:val="both"/>
        <w:rPr>
          <w:szCs w:val="26"/>
        </w:rPr>
      </w:pPr>
      <w:r>
        <w:rPr>
          <w:szCs w:val="26"/>
        </w:rPr>
        <w:t>(2)</w:t>
      </w:r>
      <w:r>
        <w:rPr>
          <w:szCs w:val="26"/>
        </w:rPr>
        <w:tab/>
        <w:t xml:space="preserve">An die Stelle </w:t>
      </w:r>
      <w:r w:rsidR="00D51055">
        <w:rPr>
          <w:szCs w:val="26"/>
        </w:rPr>
        <w:t>einer</w:t>
      </w:r>
      <w:r>
        <w:rPr>
          <w:szCs w:val="26"/>
        </w:rPr>
        <w:t xml:space="preserve"> unwirksamen oder undurchführbaren Bestimmung tritt eine solche, die dem mit der unwirksamen oder undurchführbaren Bestimmung verfolgten wirtschaftlichen Zweck in rechtlich zulässiger Weise am nächsten kommt.</w:t>
      </w:r>
    </w:p>
    <w:p w14:paraId="13542DEC" w14:textId="15FF982A" w:rsidR="000656B0" w:rsidRDefault="000656B0"/>
    <w:sectPr w:rsidR="000656B0">
      <w:footerReference w:type="even" r:id="rId7"/>
      <w:footerReference w:type="default" r:id="rId8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652F" w14:textId="77777777" w:rsidR="009B6DCF" w:rsidRDefault="009B6DCF">
      <w:r>
        <w:separator/>
      </w:r>
    </w:p>
  </w:endnote>
  <w:endnote w:type="continuationSeparator" w:id="0">
    <w:p w14:paraId="42798627" w14:textId="77777777" w:rsidR="009B6DCF" w:rsidRDefault="009B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3499" w14:textId="77777777" w:rsidR="00590A23" w:rsidRDefault="00590A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1FF8789" w14:textId="77777777" w:rsidR="00590A23" w:rsidRDefault="00590A2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BF0B" w14:textId="6C22001B" w:rsidR="00590A23" w:rsidRDefault="00590A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760B">
      <w:rPr>
        <w:rStyle w:val="Seitenzahl"/>
        <w:noProof/>
      </w:rPr>
      <w:t>3</w:t>
    </w:r>
    <w:r>
      <w:rPr>
        <w:rStyle w:val="Seitenzahl"/>
      </w:rPr>
      <w:fldChar w:fldCharType="end"/>
    </w:r>
  </w:p>
  <w:p w14:paraId="4C51FA96" w14:textId="77777777" w:rsidR="00590A23" w:rsidRDefault="00590A2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269AA" w14:textId="77777777" w:rsidR="009B6DCF" w:rsidRDefault="009B6DCF">
      <w:r>
        <w:separator/>
      </w:r>
    </w:p>
  </w:footnote>
  <w:footnote w:type="continuationSeparator" w:id="0">
    <w:p w14:paraId="6719B087" w14:textId="77777777" w:rsidR="009B6DCF" w:rsidRDefault="009B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D7"/>
    <w:multiLevelType w:val="hybridMultilevel"/>
    <w:tmpl w:val="B3C291D2"/>
    <w:lvl w:ilvl="0" w:tplc="3B5CAA52">
      <w:start w:val="1"/>
      <w:numFmt w:val="decimal"/>
      <w:lvlText w:val="§ 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B0"/>
    <w:rsid w:val="000048D6"/>
    <w:rsid w:val="00036123"/>
    <w:rsid w:val="000656B0"/>
    <w:rsid w:val="000C1237"/>
    <w:rsid w:val="000F5239"/>
    <w:rsid w:val="0012760B"/>
    <w:rsid w:val="00177254"/>
    <w:rsid w:val="00180B58"/>
    <w:rsid w:val="0018375F"/>
    <w:rsid w:val="00196B1F"/>
    <w:rsid w:val="001C4919"/>
    <w:rsid w:val="0022029E"/>
    <w:rsid w:val="00233F02"/>
    <w:rsid w:val="0025308B"/>
    <w:rsid w:val="00253143"/>
    <w:rsid w:val="002D10D2"/>
    <w:rsid w:val="003656C1"/>
    <w:rsid w:val="003B5334"/>
    <w:rsid w:val="003E2A60"/>
    <w:rsid w:val="004A331F"/>
    <w:rsid w:val="0051304A"/>
    <w:rsid w:val="00515D3D"/>
    <w:rsid w:val="00521696"/>
    <w:rsid w:val="00590A23"/>
    <w:rsid w:val="005D54C3"/>
    <w:rsid w:val="005E5B89"/>
    <w:rsid w:val="00710B40"/>
    <w:rsid w:val="007A3D9D"/>
    <w:rsid w:val="007C1970"/>
    <w:rsid w:val="008271B5"/>
    <w:rsid w:val="008379FE"/>
    <w:rsid w:val="008670F2"/>
    <w:rsid w:val="00920BA9"/>
    <w:rsid w:val="009856E7"/>
    <w:rsid w:val="009B1881"/>
    <w:rsid w:val="009B218A"/>
    <w:rsid w:val="009B3AC8"/>
    <w:rsid w:val="009B6DCF"/>
    <w:rsid w:val="009E2CB0"/>
    <w:rsid w:val="00A0402C"/>
    <w:rsid w:val="00A74A29"/>
    <w:rsid w:val="00A81423"/>
    <w:rsid w:val="00AE32B7"/>
    <w:rsid w:val="00BC68F5"/>
    <w:rsid w:val="00C91AE4"/>
    <w:rsid w:val="00CA6B7F"/>
    <w:rsid w:val="00D51055"/>
    <w:rsid w:val="00D620AD"/>
    <w:rsid w:val="00D6344B"/>
    <w:rsid w:val="00D7479B"/>
    <w:rsid w:val="00E75884"/>
    <w:rsid w:val="00EB2C47"/>
    <w:rsid w:val="00EB3840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D5704"/>
  <w15:docId w15:val="{BBB55E6A-851C-407B-9532-F017FE78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unhideWhenUsed/>
    <w:rsid w:val="00A8142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1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8142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81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81423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A814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81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Kommanditgesellschaftsvertrag</vt:lpstr>
    </vt:vector>
  </TitlesOfParts>
  <Company>Deutscher Notarverein e.V.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Kommanditgesellschaftsvertrag</dc:title>
  <dc:creator>GF2</dc:creator>
  <cp:lastModifiedBy>MP</cp:lastModifiedBy>
  <cp:revision>11</cp:revision>
  <cp:lastPrinted>2012-06-18T10:03:00Z</cp:lastPrinted>
  <dcterms:created xsi:type="dcterms:W3CDTF">2024-12-20T09:51:00Z</dcterms:created>
  <dcterms:modified xsi:type="dcterms:W3CDTF">2025-01-01T12:34:00Z</dcterms:modified>
</cp:coreProperties>
</file>